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4D" w:rsidRDefault="0097234D" w:rsidP="0097234D">
      <w:pPr>
        <w:pStyle w:val="a4"/>
        <w:spacing w:after="0"/>
        <w:jc w:val="center"/>
        <w:rPr>
          <w:rStyle w:val="a3"/>
          <w:color w:val="333333"/>
          <w:sz w:val="28"/>
          <w:szCs w:val="28"/>
        </w:rPr>
      </w:pPr>
      <w:r w:rsidRPr="0097234D">
        <w:rPr>
          <w:rStyle w:val="a3"/>
          <w:color w:val="333333"/>
          <w:sz w:val="28"/>
          <w:szCs w:val="28"/>
        </w:rPr>
        <w:t>Информационное письмо от 21.03.2022 №02-07/234 «Об обеспечении безопасности труда и предупреждении несчастных случаев на производстве при подготовке и проведении в 2022 году весенней посевной кампании»</w:t>
      </w:r>
    </w:p>
    <w:p w:rsidR="0097234D" w:rsidRPr="0097234D" w:rsidRDefault="0097234D" w:rsidP="0097234D">
      <w:pPr>
        <w:pStyle w:val="a4"/>
        <w:spacing w:after="0"/>
        <w:jc w:val="center"/>
        <w:rPr>
          <w:color w:val="333333"/>
          <w:sz w:val="28"/>
          <w:szCs w:val="28"/>
        </w:rPr>
      </w:pP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С каждым весенним днем в организациях агропромышленного комплекса республики увеличивается количество видов работ, проводимых в рамках весенней посевной кампании.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Практика показывает, что своевременное и качественное проведение указанных работ зависит от реализации работодателями организационно-технических мероприятий, включающих в себя в том числе обеспечение надлежащих условий и охраны труда для работающих.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Вместе с тем, нередкими являются случаи, когда приходится констатировать нарушения установленных требований по охране труда, трудовой и производственной дисциплины, допускаемые как со стороны должностных лиц работодателей, организующих производство работ, так и работников, их выполняющих.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Указанные нарушения, как правило, в конечном итоге создают реальную угрозу жизни и здоровью работников.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При проведении весенней посевной кампании в 2021 году допускаемые нарушения требований безопасного производства работ повлекли несчастные случаи, в результате которых пять работников получили тяжелые производственные травмы.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Так, 16 апреля 2021 г. при проведении ремонтных работ универсального энергетического средства УЭС-2-250А «Палессе» тяжелую производственную травму получил тракторист-машинист ОАО «Хатьковцы» Волковысского района Гродненской области, который проводил замену ножей жатки, не отключив электрическое питание и двигатель. В результате чего, произошел захват вращающимися вальцами жатки сначала специальной одежды, а затем и левой ноги потерпевшего, которая и была травмирована.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В ходе проведенного специального расследования установлено, что потерпевший нарушил требования локального правового акта и допустил проведение ремонта машин и механизмов без выключения оборудования и полной остановки вращающихся и движущихся частей.</w:t>
      </w:r>
    </w:p>
    <w:p w:rsidR="0097234D" w:rsidRDefault="0097234D" w:rsidP="0097234D">
      <w:pPr>
        <w:pStyle w:val="a4"/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 xml:space="preserve">Несчастный случай, приведший к тяжелой производственной травме, произошел 9 мая 2021 г. при производстве ремонтных работ машины для внесения жидких органических удобрений МЖТ-11, в ходе проведения которых электрогазосварщик СУП «За Родину» Глубокского района Витебской области открутил болты крепления тормозных механизмов колес моста, в результате чего ось моста провернулась и закрепленным на оси кронштейном придавила голову потерпевшего к корпусу цистерны. 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Причинами несчастного случая на производстве установлены: самовольное внесение изменений в конструкцию цистерны без согласования с заводом-изготовителем и отсутствие локальных правовых актов, содержащих безопасные методы и способы выполнения ремонтных работ.</w:t>
      </w:r>
    </w:p>
    <w:p w:rsidR="0097234D" w:rsidRPr="0097234D" w:rsidRDefault="0097234D" w:rsidP="0097234D">
      <w:pPr>
        <w:pStyle w:val="a4"/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lastRenderedPageBreak/>
        <w:t>28 апреля 2021 г. тяжелую травму на производстве получил подсобный рабочий крестьянского (фермерского) хозяйства «Вармас» Витебского района, который находился на кожухе редуктора работающей картофелесажалки СК-4, в результате чего произошло наматывание на вращающийся вал привода сначала верхней одежды, а затем и правой руки потерпевшего, которая и была травмирована. Установлено, что потерпевший в нарушение локального правового акта (инструкции по охране труда) находился на картофелесажалке во время ее работы.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При аналогичных обстоятельствах тяжелую производственную травму 1 мая 2021 г. получил работающий по договору подряда, заключенному с фермерским хозяйством «Щурки» Смолевичского района Минской области, который находился в бункере картофелесажалки в состоянии алкогольного опьянения и в результате произошло наматывание его левой руки на вращающийся карданный вал высевающего устройства.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Причинами указанного несчастного случая установлены: допуск потерпевшего к работе в состоянии алкогольного опьянения и нарушение трактористом-машинистом требований локальных правовых актов, выразившееся в производстве работ со снятым защитным ограждением привода высаживающего устройства, а также допуск потерпевшего в бункер картофелесажалки во время ее работы.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Также 1 мая 2021 г. в СПК «Дружба-Автюки» Калинковичского района Гомельской области при производстве работ по выгрузке картофеля из автомобильного прицепа водитель погрузчика универсального «АМКОДОР 332С4» совершил наезд на другого работника организации, который получил тяжелую производственную травму.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В ходе специального расследования установлено, что начальник цеха механизации допустил к эксплуатации погрузчик с неисправной тормозной системой, не прошедший ежегодный государственный технический осмотр, а водитель погрузчика при выезде на линию не проверил его техническое состояние.</w:t>
      </w:r>
    </w:p>
    <w:p w:rsidR="0097234D" w:rsidRPr="0097234D" w:rsidRDefault="0097234D" w:rsidP="0097234D">
      <w:pPr>
        <w:pStyle w:val="a4"/>
        <w:spacing w:after="0"/>
        <w:ind w:firstLine="708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В целях профилактики производственного травматизма, а также обеспечения безопасных условий труда работников Департамент государственной инспекции труда Министерства труда и социальной защиты полагает целесообразным рекомендовать:</w:t>
      </w:r>
    </w:p>
    <w:p w:rsidR="0097234D" w:rsidRDefault="0097234D" w:rsidP="0097234D">
      <w:pPr>
        <w:pStyle w:val="a4"/>
        <w:spacing w:after="0"/>
        <w:rPr>
          <w:color w:val="333333"/>
          <w:sz w:val="28"/>
          <w:szCs w:val="28"/>
        </w:rPr>
      </w:pPr>
    </w:p>
    <w:p w:rsidR="0097234D" w:rsidRPr="0097234D" w:rsidRDefault="0097234D" w:rsidP="0097234D">
      <w:pPr>
        <w:pStyle w:val="a4"/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1. Министерству сельского хозяйства и продовольствия, комитетам и управлениям по сельскому хозяйству и продовольствию обл-, райисполкомов:</w:t>
      </w:r>
    </w:p>
    <w:p w:rsidR="0097234D" w:rsidRPr="0097234D" w:rsidRDefault="0097234D" w:rsidP="0097234D">
      <w:pPr>
        <w:pStyle w:val="a4"/>
        <w:numPr>
          <w:ilvl w:val="0"/>
          <w:numId w:val="1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до начала весенних полевых работ провести семинары (совещания) с руководителями и специалистами организаций агропромышленного комплекса, проанализировав допускаемые нарушения требований по охране труда, а также обстоятельства и причины происшедших в 2021 году несчастных случаев на производстве;</w:t>
      </w:r>
    </w:p>
    <w:p w:rsidR="0097234D" w:rsidRPr="0097234D" w:rsidRDefault="0097234D" w:rsidP="0097234D">
      <w:pPr>
        <w:pStyle w:val="a4"/>
        <w:numPr>
          <w:ilvl w:val="0"/>
          <w:numId w:val="1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 xml:space="preserve">потребовать от руководителей организаций агропромышленного комплекса ужесточить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Республики Беларусь от 11 марта 2004 г. № 1 «О мерах по укреплению общественной безопасности </w:t>
      </w:r>
      <w:r w:rsidRPr="0097234D">
        <w:rPr>
          <w:color w:val="333333"/>
          <w:sz w:val="28"/>
          <w:szCs w:val="28"/>
        </w:rPr>
        <w:lastRenderedPageBreak/>
        <w:t>и дисциплины», Декрета Президента Республики Беларусь от 15 декабря 2014 г. № 5 «Об усилении требований к руководящим кадрам и работникам организаций».</w:t>
      </w:r>
    </w:p>
    <w:p w:rsidR="0097234D" w:rsidRPr="0097234D" w:rsidRDefault="0097234D" w:rsidP="0097234D">
      <w:pPr>
        <w:pStyle w:val="a4"/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2. Руководителям и специалистам организаций агропромышленного комплекса:</w:t>
      </w:r>
    </w:p>
    <w:p w:rsidR="0097234D" w:rsidRPr="0097234D" w:rsidRDefault="0097234D" w:rsidP="0097234D">
      <w:pPr>
        <w:pStyle w:val="a4"/>
        <w:numPr>
          <w:ilvl w:val="0"/>
          <w:numId w:val="2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разработать дополнительные организационно-технические мероприятия по обеспечению охраны труда на период подготовки и проведения весенней посевной кампании;</w:t>
      </w:r>
    </w:p>
    <w:p w:rsidR="0097234D" w:rsidRPr="0097234D" w:rsidRDefault="0097234D" w:rsidP="0097234D">
      <w:pPr>
        <w:pStyle w:val="a4"/>
        <w:numPr>
          <w:ilvl w:val="0"/>
          <w:numId w:val="2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перед началом массовых весенних полевых работ провести с работниками инструктаж по охране труда;</w:t>
      </w:r>
    </w:p>
    <w:p w:rsidR="0097234D" w:rsidRPr="0097234D" w:rsidRDefault="0097234D" w:rsidP="0097234D">
      <w:pPr>
        <w:pStyle w:val="a4"/>
        <w:numPr>
          <w:ilvl w:val="0"/>
          <w:numId w:val="2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не допускать к эксплуатации тракторы, сельскохозяйственные машины и агрегаты, не соответствующие требованиям безопасности, а также не прошедшие государственный технический осмотр;</w:t>
      </w:r>
    </w:p>
    <w:p w:rsidR="0097234D" w:rsidRPr="0097234D" w:rsidRDefault="0097234D" w:rsidP="0097234D">
      <w:pPr>
        <w:pStyle w:val="a4"/>
        <w:numPr>
          <w:ilvl w:val="0"/>
          <w:numId w:val="2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производство почвообрабатывающих, посевных и посадочных работ организовать в соответствии с требованиями, изложенными в Правилах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 апреля 2008 г. № 36;</w:t>
      </w:r>
    </w:p>
    <w:p w:rsidR="0097234D" w:rsidRPr="0097234D" w:rsidRDefault="0097234D" w:rsidP="0097234D">
      <w:pPr>
        <w:pStyle w:val="a4"/>
        <w:numPr>
          <w:ilvl w:val="0"/>
          <w:numId w:val="2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при ремонте и обслуживании сельскохозяйственной техники обеспечить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97234D" w:rsidRPr="0097234D" w:rsidRDefault="0097234D" w:rsidP="0097234D">
      <w:pPr>
        <w:pStyle w:val="a4"/>
        <w:numPr>
          <w:ilvl w:val="0"/>
          <w:numId w:val="2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обеспечить проведение контроля за соблюдением требований по охране труда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2020 г. № 51;</w:t>
      </w:r>
    </w:p>
    <w:p w:rsidR="0097234D" w:rsidRPr="0097234D" w:rsidRDefault="0097234D" w:rsidP="0097234D">
      <w:pPr>
        <w:pStyle w:val="a4"/>
        <w:numPr>
          <w:ilvl w:val="0"/>
          <w:numId w:val="2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не допускать к работе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97234D" w:rsidRPr="0097234D" w:rsidRDefault="0097234D" w:rsidP="0097234D">
      <w:pPr>
        <w:pStyle w:val="a4"/>
        <w:numPr>
          <w:ilvl w:val="0"/>
          <w:numId w:val="2"/>
        </w:numPr>
        <w:spacing w:after="0"/>
        <w:rPr>
          <w:color w:val="333333"/>
          <w:sz w:val="28"/>
          <w:szCs w:val="28"/>
        </w:rPr>
      </w:pPr>
      <w:r w:rsidRPr="0097234D">
        <w:rPr>
          <w:color w:val="333333"/>
          <w:sz w:val="28"/>
          <w:szCs w:val="28"/>
        </w:rPr>
        <w:t>немедленно приостанавливать работы в случаях возникновения угрозы жизни и здоровью работающих.</w:t>
      </w:r>
    </w:p>
    <w:p w:rsidR="005C50F1" w:rsidRPr="0097234D" w:rsidRDefault="005C50F1" w:rsidP="0097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50F1" w:rsidRPr="0097234D" w:rsidSect="009723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CA6"/>
    <w:multiLevelType w:val="hybridMultilevel"/>
    <w:tmpl w:val="E9C6F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42EB"/>
    <w:multiLevelType w:val="hybridMultilevel"/>
    <w:tmpl w:val="EFB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7234D"/>
    <w:rsid w:val="005C50F1"/>
    <w:rsid w:val="008571B5"/>
    <w:rsid w:val="0097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34D"/>
    <w:rPr>
      <w:b/>
      <w:bCs/>
    </w:rPr>
  </w:style>
  <w:style w:type="paragraph" w:styleId="a4">
    <w:name w:val="Normal (Web)"/>
    <w:basedOn w:val="a"/>
    <w:uiPriority w:val="99"/>
    <w:semiHidden/>
    <w:unhideWhenUsed/>
    <w:rsid w:val="009723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1131">
                                  <w:marLeft w:val="100"/>
                                  <w:marRight w:val="10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5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И. ЖИГАЛКО</dc:creator>
  <cp:lastModifiedBy>МИХАИЛ И. ЖИГАЛКО</cp:lastModifiedBy>
  <cp:revision>1</cp:revision>
  <dcterms:created xsi:type="dcterms:W3CDTF">2022-04-05T08:06:00Z</dcterms:created>
  <dcterms:modified xsi:type="dcterms:W3CDTF">2022-04-05T08:09:00Z</dcterms:modified>
</cp:coreProperties>
</file>